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56" w:rsidRPr="00F576E4" w:rsidRDefault="00974356" w:rsidP="0097435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ROMANS 15:14 – 33</w:t>
      </w:r>
    </w:p>
    <w:p w:rsidR="00974356" w:rsidRPr="00A34429" w:rsidRDefault="00974356" w:rsidP="00974356">
      <w:pPr>
        <w:rPr>
          <w:u w:val="single"/>
        </w:rPr>
      </w:pPr>
      <w:r w:rsidRPr="00F576E4">
        <w:rPr>
          <w:u w:val="single"/>
        </w:rPr>
        <w:t>Expanded Outline</w:t>
      </w:r>
    </w:p>
    <w:p w:rsidR="00974356" w:rsidRDefault="00974356" w:rsidP="00974356">
      <w:pPr>
        <w:pStyle w:val="ListParagraph"/>
      </w:pPr>
      <w:r>
        <w:t>B.  Conclusion (15:14 – 16:27)</w:t>
      </w:r>
    </w:p>
    <w:p w:rsidR="00974356" w:rsidRDefault="00974356" w:rsidP="00974356">
      <w:pPr>
        <w:pStyle w:val="ListParagraph"/>
        <w:numPr>
          <w:ilvl w:val="0"/>
          <w:numId w:val="2"/>
        </w:numPr>
      </w:pPr>
      <w:r>
        <w:t>Personal matters (15:14 – 33)</w:t>
      </w:r>
    </w:p>
    <w:p w:rsidR="00974356" w:rsidRDefault="00974356" w:rsidP="00974356">
      <w:pPr>
        <w:pStyle w:val="ListParagraph"/>
        <w:numPr>
          <w:ilvl w:val="0"/>
          <w:numId w:val="3"/>
        </w:numPr>
      </w:pPr>
      <w:r>
        <w:t>Paul’s confidence in the Roman brethren (15:14)</w:t>
      </w:r>
    </w:p>
    <w:p w:rsidR="00974356" w:rsidRDefault="00974356" w:rsidP="00974356">
      <w:pPr>
        <w:pStyle w:val="ListParagraph"/>
        <w:numPr>
          <w:ilvl w:val="0"/>
          <w:numId w:val="3"/>
        </w:numPr>
      </w:pPr>
      <w:r>
        <w:t>Reasons for writing so boldly (15:15 – 16)</w:t>
      </w:r>
    </w:p>
    <w:p w:rsidR="00974356" w:rsidRDefault="00974356" w:rsidP="00974356">
      <w:pPr>
        <w:pStyle w:val="ListParagraph"/>
        <w:numPr>
          <w:ilvl w:val="0"/>
          <w:numId w:val="3"/>
        </w:numPr>
      </w:pPr>
      <w:r>
        <w:t>Paul’s labors as an apostle (15:17 – 21)</w:t>
      </w:r>
    </w:p>
    <w:p w:rsidR="00974356" w:rsidRDefault="00974356" w:rsidP="00974356">
      <w:pPr>
        <w:pStyle w:val="ListParagraph"/>
        <w:numPr>
          <w:ilvl w:val="0"/>
          <w:numId w:val="4"/>
        </w:numPr>
      </w:pPr>
      <w:r>
        <w:t>His boasting all in Christ (15:17 – 19a)</w:t>
      </w:r>
    </w:p>
    <w:p w:rsidR="00974356" w:rsidRDefault="00974356" w:rsidP="00974356">
      <w:pPr>
        <w:pStyle w:val="ListParagraph"/>
        <w:numPr>
          <w:ilvl w:val="0"/>
          <w:numId w:val="4"/>
        </w:numPr>
      </w:pPr>
      <w:r>
        <w:t>He had fulfilled his mission of preaching the Gospel to the Gentiles (15:19b)</w:t>
      </w:r>
    </w:p>
    <w:p w:rsidR="00974356" w:rsidRDefault="00974356" w:rsidP="00974356">
      <w:pPr>
        <w:pStyle w:val="ListParagraph"/>
        <w:numPr>
          <w:ilvl w:val="0"/>
          <w:numId w:val="4"/>
        </w:numPr>
      </w:pPr>
      <w:r>
        <w:t>He aspired to preach in new fields (15:20 – 21)</w:t>
      </w:r>
    </w:p>
    <w:p w:rsidR="00974356" w:rsidRDefault="00974356" w:rsidP="00974356">
      <w:pPr>
        <w:pStyle w:val="ListParagraph"/>
        <w:numPr>
          <w:ilvl w:val="0"/>
          <w:numId w:val="3"/>
        </w:numPr>
      </w:pPr>
      <w:r>
        <w:t>His plan to visit them on the way to Spain (15:22 – 29)</w:t>
      </w:r>
    </w:p>
    <w:p w:rsidR="00974356" w:rsidRDefault="00974356" w:rsidP="00974356">
      <w:pPr>
        <w:pStyle w:val="ListParagraph"/>
        <w:numPr>
          <w:ilvl w:val="0"/>
          <w:numId w:val="5"/>
        </w:numPr>
      </w:pPr>
      <w:r>
        <w:t>He had been hindered in visiting the Romans (15:22)</w:t>
      </w:r>
    </w:p>
    <w:p w:rsidR="00974356" w:rsidRDefault="00AB2F02" w:rsidP="00974356">
      <w:pPr>
        <w:pStyle w:val="ListParagraph"/>
        <w:numPr>
          <w:ilvl w:val="0"/>
          <w:numId w:val="5"/>
        </w:numPr>
      </w:pPr>
      <w:r>
        <w:t>Now looking toward new opportunities in Spain and would visit Rome on the way there (15:23 – 24)</w:t>
      </w:r>
    </w:p>
    <w:p w:rsidR="00AB2F02" w:rsidRDefault="00AB2F02" w:rsidP="00974356">
      <w:pPr>
        <w:pStyle w:val="ListParagraph"/>
        <w:numPr>
          <w:ilvl w:val="0"/>
          <w:numId w:val="5"/>
        </w:numPr>
      </w:pPr>
      <w:r>
        <w:t>Delayed by journey to Jerusalem with a contribution for the poor saints      (15:25 – 27)</w:t>
      </w:r>
    </w:p>
    <w:p w:rsidR="00AB2F02" w:rsidRDefault="00AB2F02" w:rsidP="00AB2F02">
      <w:pPr>
        <w:pStyle w:val="ListParagraph"/>
        <w:numPr>
          <w:ilvl w:val="0"/>
          <w:numId w:val="6"/>
        </w:numPr>
      </w:pPr>
      <w:r>
        <w:t>References which help explain this offering:  Acts 24:17; Acts 19:21;              1 Corinthians 16:1 – 2; 2 Corinthians 8:1 – 2; 2 Corinthians 9:2.</w:t>
      </w:r>
    </w:p>
    <w:p w:rsidR="00AB2F02" w:rsidRDefault="00AB2F02" w:rsidP="00AB2F02">
      <w:pPr>
        <w:pStyle w:val="ListParagraph"/>
        <w:numPr>
          <w:ilvl w:val="0"/>
          <w:numId w:val="6"/>
        </w:numPr>
      </w:pPr>
      <w:r>
        <w:t>The word “contribution” in 15:26 is the same word translated as “fellowship” in Acts 2:42.</w:t>
      </w:r>
    </w:p>
    <w:p w:rsidR="00AB2F02" w:rsidRDefault="00AB2F02" w:rsidP="00AB2F02">
      <w:pPr>
        <w:pStyle w:val="ListParagraph"/>
        <w:numPr>
          <w:ilvl w:val="0"/>
          <w:numId w:val="6"/>
        </w:numPr>
      </w:pPr>
      <w:r>
        <w:t>Gentiles in Macedonia and Achaia owed the Jews material support since it was though them that they received spiritual life (15:27)</w:t>
      </w:r>
    </w:p>
    <w:p w:rsidR="00AB2F02" w:rsidRDefault="00AB2F02" w:rsidP="00974356">
      <w:pPr>
        <w:pStyle w:val="ListParagraph"/>
        <w:numPr>
          <w:ilvl w:val="0"/>
          <w:numId w:val="5"/>
        </w:numPr>
      </w:pPr>
      <w:r>
        <w:t>Paul would visit Rome after his trip to Jerusalem (15:28 – 29)</w:t>
      </w:r>
    </w:p>
    <w:p w:rsidR="00974356" w:rsidRDefault="00974356" w:rsidP="00974356">
      <w:pPr>
        <w:pStyle w:val="ListParagraph"/>
        <w:numPr>
          <w:ilvl w:val="0"/>
          <w:numId w:val="3"/>
        </w:numPr>
      </w:pPr>
      <w:r>
        <w:t>Paul requests prayers of the Romans (15:30 – 32)</w:t>
      </w:r>
    </w:p>
    <w:p w:rsidR="008E7D5F" w:rsidRDefault="008E7D5F" w:rsidP="008E7D5F">
      <w:pPr>
        <w:pStyle w:val="ListParagraph"/>
        <w:numPr>
          <w:ilvl w:val="0"/>
          <w:numId w:val="7"/>
        </w:numPr>
      </w:pPr>
      <w:r>
        <w:t>Desires petitions to God on his behalf (15:30)</w:t>
      </w:r>
    </w:p>
    <w:p w:rsidR="008E7D5F" w:rsidRDefault="008E7D5F" w:rsidP="008E7D5F">
      <w:pPr>
        <w:pStyle w:val="ListParagraph"/>
        <w:numPr>
          <w:ilvl w:val="0"/>
          <w:numId w:val="8"/>
        </w:numPr>
      </w:pPr>
      <w:r>
        <w:t>That he might be delivered from disobedient individuals in Judea (15:31a)</w:t>
      </w:r>
    </w:p>
    <w:p w:rsidR="008E7D5F" w:rsidRDefault="008E7D5F" w:rsidP="008E7D5F">
      <w:pPr>
        <w:pStyle w:val="ListParagraph"/>
        <w:numPr>
          <w:ilvl w:val="0"/>
          <w:numId w:val="8"/>
        </w:numPr>
      </w:pPr>
      <w:r>
        <w:t>That the offering would be acceptable (15:31b)</w:t>
      </w:r>
    </w:p>
    <w:p w:rsidR="008E7D5F" w:rsidRDefault="008E7D5F" w:rsidP="008E7D5F">
      <w:pPr>
        <w:pStyle w:val="ListParagraph"/>
        <w:numPr>
          <w:ilvl w:val="0"/>
          <w:numId w:val="7"/>
        </w:numPr>
      </w:pPr>
      <w:r>
        <w:t>If these prayers are answered, he can come to Rome with joy and find rest (15:32)</w:t>
      </w:r>
    </w:p>
    <w:p w:rsidR="00974356" w:rsidRDefault="00974356" w:rsidP="00974356">
      <w:pPr>
        <w:pStyle w:val="ListParagraph"/>
        <w:numPr>
          <w:ilvl w:val="0"/>
          <w:numId w:val="3"/>
        </w:numPr>
      </w:pPr>
      <w:r>
        <w:t>A benediction for the Roman Christians (15:33)</w:t>
      </w:r>
    </w:p>
    <w:p w:rsidR="008E7D5F" w:rsidRDefault="008E7D5F" w:rsidP="008E7D5F"/>
    <w:p w:rsidR="008E7D5F" w:rsidRDefault="008E7D5F" w:rsidP="008E7D5F"/>
    <w:p w:rsidR="008E7D5F" w:rsidRDefault="008E7D5F" w:rsidP="008E7D5F"/>
    <w:p w:rsidR="008E7D5F" w:rsidRDefault="008E7D5F" w:rsidP="008E7D5F"/>
    <w:p w:rsidR="008E7D5F" w:rsidRDefault="008E7D5F" w:rsidP="008E7D5F"/>
    <w:p w:rsidR="008E7D5F" w:rsidRDefault="008E7D5F" w:rsidP="008E7D5F"/>
    <w:p w:rsidR="008E7D5F" w:rsidRDefault="008E7D5F" w:rsidP="008E7D5F"/>
    <w:p w:rsidR="008E7D5F" w:rsidRDefault="008E7D5F" w:rsidP="008E7D5F"/>
    <w:p w:rsidR="008E7D5F" w:rsidRDefault="008E7D5F" w:rsidP="008E7D5F">
      <w:pPr>
        <w:rPr>
          <w:u w:val="single"/>
        </w:rPr>
      </w:pPr>
      <w:r>
        <w:rPr>
          <w:u w:val="single"/>
        </w:rPr>
        <w:lastRenderedPageBreak/>
        <w:t>Questions on Romans 15:14 – 33</w:t>
      </w: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t>What was Paul’ assessment of the Roman brethren according to 15:14?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t>Paul wrote to the Romans with boldness for what purpose?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t>Why had Paul been made a minister of Christ Jesus unto the Gentiles?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t>In what did Paul have his boasting?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t>How broadly had Paul preached the Gospel?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t>What accompanied the preaching of the Gospel?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t>Where did Paul seek to preach the Gospel?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t>How had Paul been hindered in visiting the Romans?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t>Why was it now possible for Paul to plan a visit to Rome?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8E7D5F" w:rsidP="008E7D5F">
      <w:pPr>
        <w:pStyle w:val="ListParagraph"/>
        <w:numPr>
          <w:ilvl w:val="0"/>
          <w:numId w:val="9"/>
        </w:numPr>
      </w:pPr>
      <w:r>
        <w:lastRenderedPageBreak/>
        <w:t>Did he plan to stay permanently in Rome?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3963F5" w:rsidP="008E7D5F">
      <w:pPr>
        <w:pStyle w:val="ListParagraph"/>
        <w:numPr>
          <w:ilvl w:val="0"/>
          <w:numId w:val="9"/>
        </w:numPr>
      </w:pPr>
      <w:r>
        <w:t>What was temporarily delaying Paul in his intended visit to Rome?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3963F5" w:rsidRDefault="003963F5" w:rsidP="008E7D5F">
      <w:pPr>
        <w:pStyle w:val="ListParagraph"/>
        <w:numPr>
          <w:ilvl w:val="0"/>
          <w:numId w:val="9"/>
        </w:numPr>
      </w:pPr>
      <w:r>
        <w:t>Who supplied the contribution that Paul was carrying to the poor saints in Jerusalem?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3963F5" w:rsidRDefault="003963F5" w:rsidP="008E7D5F">
      <w:pPr>
        <w:pStyle w:val="ListParagraph"/>
        <w:numPr>
          <w:ilvl w:val="0"/>
          <w:numId w:val="9"/>
        </w:numPr>
      </w:pPr>
      <w:r>
        <w:t>In what sense were the Gentile Christians indebted to the predominately Jewish Christians in Jerusalem?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3963F5" w:rsidRDefault="003963F5" w:rsidP="008E7D5F">
      <w:pPr>
        <w:pStyle w:val="ListParagraph"/>
        <w:numPr>
          <w:ilvl w:val="0"/>
          <w:numId w:val="9"/>
        </w:numPr>
      </w:pPr>
      <w:r>
        <w:t>Why do you think that Paul mentioned that he would visit Rome on his way to Spain (15:24, 28)?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3963F5" w:rsidRDefault="003963F5" w:rsidP="008E7D5F">
      <w:pPr>
        <w:pStyle w:val="ListParagraph"/>
        <w:numPr>
          <w:ilvl w:val="0"/>
          <w:numId w:val="9"/>
        </w:numPr>
      </w:pPr>
      <w:r>
        <w:t>What did Paul mean in 15:29 by “…I will come in the fullness of the blessing of Christ”?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3963F5" w:rsidRDefault="003963F5" w:rsidP="008E7D5F">
      <w:pPr>
        <w:pStyle w:val="ListParagraph"/>
        <w:numPr>
          <w:ilvl w:val="0"/>
          <w:numId w:val="9"/>
        </w:numPr>
      </w:pPr>
      <w:r>
        <w:t>What specific words in Paul’s request for the prayers of the Roman brethren reveal the intensity of his feelings?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3963F5" w:rsidRDefault="003963F5" w:rsidP="008E7D5F">
      <w:pPr>
        <w:pStyle w:val="ListParagraph"/>
        <w:numPr>
          <w:ilvl w:val="0"/>
          <w:numId w:val="9"/>
        </w:numPr>
      </w:pPr>
      <w:r>
        <w:t>What were the two specific things that Paul hoped to influence with the prayers of the saints at Rome (15:31)?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3963F5" w:rsidRDefault="003963F5" w:rsidP="008E7D5F">
      <w:pPr>
        <w:pStyle w:val="ListParagraph"/>
        <w:numPr>
          <w:ilvl w:val="0"/>
          <w:numId w:val="9"/>
        </w:numPr>
      </w:pPr>
      <w:r>
        <w:t>If these two things were achieved, what would be the result for Paul and the Roman Christians?</w:t>
      </w: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AF0B18" w:rsidRDefault="00AF0B18" w:rsidP="00AF0B18">
      <w:pPr>
        <w:pStyle w:val="ListParagraph"/>
      </w:pPr>
    </w:p>
    <w:p w:rsidR="008E7D5F" w:rsidRDefault="003963F5" w:rsidP="008E7D5F">
      <w:pPr>
        <w:pStyle w:val="ListParagraph"/>
        <w:numPr>
          <w:ilvl w:val="0"/>
          <w:numId w:val="9"/>
        </w:numPr>
      </w:pPr>
      <w:r>
        <w:t>Was Paul’s use of a benediction</w:t>
      </w:r>
      <w:r w:rsidR="007B7975">
        <w:t xml:space="preserve"> (uttering or bestowing a blessing)</w:t>
      </w:r>
      <w:r>
        <w:t xml:space="preserve"> in 15:33 just out of habit or custom?  Explain your answer.</w:t>
      </w:r>
    </w:p>
    <w:sectPr w:rsidR="008E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60"/>
    <w:multiLevelType w:val="hybridMultilevel"/>
    <w:tmpl w:val="7332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620"/>
    <w:multiLevelType w:val="hybridMultilevel"/>
    <w:tmpl w:val="3C9A605C"/>
    <w:lvl w:ilvl="0" w:tplc="5C56C2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3A697A"/>
    <w:multiLevelType w:val="hybridMultilevel"/>
    <w:tmpl w:val="BA2EF2F6"/>
    <w:lvl w:ilvl="0" w:tplc="D1D4403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B103B8"/>
    <w:multiLevelType w:val="hybridMultilevel"/>
    <w:tmpl w:val="975E6D94"/>
    <w:lvl w:ilvl="0" w:tplc="6DEA48B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B3158A"/>
    <w:multiLevelType w:val="hybridMultilevel"/>
    <w:tmpl w:val="E8F47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A5307D"/>
    <w:multiLevelType w:val="hybridMultilevel"/>
    <w:tmpl w:val="E8CA31B4"/>
    <w:lvl w:ilvl="0" w:tplc="D6C0362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F635B2"/>
    <w:multiLevelType w:val="hybridMultilevel"/>
    <w:tmpl w:val="11C6199A"/>
    <w:lvl w:ilvl="0" w:tplc="7674B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E61DDD"/>
    <w:multiLevelType w:val="hybridMultilevel"/>
    <w:tmpl w:val="EAF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37D65"/>
    <w:multiLevelType w:val="hybridMultilevel"/>
    <w:tmpl w:val="183E65D0"/>
    <w:lvl w:ilvl="0" w:tplc="CD303D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56"/>
    <w:rsid w:val="003963F5"/>
    <w:rsid w:val="005615D4"/>
    <w:rsid w:val="007B7975"/>
    <w:rsid w:val="008E7D5F"/>
    <w:rsid w:val="00974356"/>
    <w:rsid w:val="00AB2F02"/>
    <w:rsid w:val="00A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7FDF4-F8AA-4B0F-928B-E0DD054F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2</cp:revision>
  <dcterms:created xsi:type="dcterms:W3CDTF">2021-08-24T03:05:00Z</dcterms:created>
  <dcterms:modified xsi:type="dcterms:W3CDTF">2021-08-24T03:55:00Z</dcterms:modified>
</cp:coreProperties>
</file>